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B0" w:rsidRPr="00024933" w:rsidRDefault="00A04CB0" w:rsidP="00A04CB0">
      <w:pPr>
        <w:ind w:left="2439" w:hanging="73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933">
        <w:rPr>
          <w:rFonts w:ascii="Times New Roman" w:hAnsi="Times New Roman" w:cs="Times New Roman"/>
          <w:b/>
          <w:sz w:val="28"/>
          <w:szCs w:val="28"/>
          <w:lang w:val="uz-Cyrl-UZ"/>
        </w:rPr>
        <w:t>5A 111601 –  Ijtimoiy-gumanitar fanlarni   o`qitish  metodikasi (Ma’naviyat asoslari)</w:t>
      </w:r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 xml:space="preserve"> mutaxassisligi</w:t>
      </w:r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bo’yicha</w:t>
      </w:r>
      <w:proofErr w:type="spellEnd"/>
    </w:p>
    <w:p w:rsidR="00A80F40" w:rsidRPr="00024933" w:rsidRDefault="00A80F40" w:rsidP="00A80F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I-Blok. </w:t>
      </w:r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Milliy g’oya tarixi va nazariyasi</w:t>
      </w:r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fani</w:t>
      </w:r>
      <w:proofErr w:type="spellEnd"/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bo’yicha</w:t>
      </w:r>
      <w:proofErr w:type="spellEnd"/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“Milliy g’oya tarixi va nazariyasi” fanining shakllanishi.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“Milliy g’oya tarixi va nazariyasi” fanining ob’ekti.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“Milliy g’oya tarixi va nazariyasi” fanining predmeti.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“Milliy g’oya tarixi va nazariyasi” fanining maqsadi.</w:t>
      </w:r>
    </w:p>
    <w:p w:rsidR="00305315" w:rsidRPr="00024933" w:rsidRDefault="00A80F40" w:rsidP="00A80F40">
      <w:pPr>
        <w:pStyle w:val="a3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“Milliy g’oya tarixi va nazariyasi” fanining vazifalari.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Inson, millat va jamiyat hayotida g’oya va mafkuraga bo’lgan talab-ehtiyojlar.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>Milliy g’oyan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ing tarixiy ildizlari.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Dastlabki g’oyaviy qarashlar va ularning manbalari.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Urug’-qabilachilik davrlarida qabilalarni birlashtirishga xizmat qilgan ilk g’oyalar va qarashlar.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Avesto –milliy g’oya shakllanish bosqichidagi muhim manba.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g’oyaning tarixiy negizlaridagi asosiy manbalar va undagi ilg’or g’oyalar.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O’rta asrlardagi g’oyaviy qarashlar tarixi va rivojlanish xususiyatlari.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Ma’rifatparvarlik g’oyalari va ularning o’ziga xos xususiyatlari.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Mustamlakachilik mafkurasi va uning xalqimiz hayotidagi salbiy oqibatlari.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O’zbekiston mustaqillikka erishish ostonasida: g’oyaviy-mafkuraviy jarayonlar.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Mustaqillikning ilk yillarida O’zbekistonda jamiyat   g’oyaviy-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mafkuraviy  asoslarining o’zgarishi.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2.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O’zbekistonda  jamiyat ijtimoiy hayot sohalarining  siyosiy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institutlar, mafkuralar va fikrlar xilma xilligiga asoslanishi.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3.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Hech bir mafkuraning davlat mafkurasi sifatida o’rnalitishi mumkin emasligi. 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4.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Milliy istiqlol g’oyasi: asosiy tushuncha va tamoyillar  kontseptsiyasini  ishlab chiqishga ehtiyoj.Prezident Islom Karimov asarlarida milliy istiqlol g’oyasining nazariy va amaliy jihatdan asoslanishi. 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5.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Milliy istiqlol g’oyasi: asosiy tushuncha va tamoyillar  kontseptsiyasining ishlab chiqilishi, uning mazmun va mohiyati. 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G’oyalar tipologiyasi, milliy g’oya tipologiyasi, ularning mazmun -mohiyati.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Milliy g’oyaning mafkuraviy plyuralizmga asoslanishi.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Milliy g’oyaning bunyodkor g’oya ekanligi. Uning  jamiyatni jamiyat, millatni millat, xalqni xalq qilishdagi o’rni va ahamiyati.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g’oyaning yot va zararli g’oyalardan farqi, uni aniqlash mezonlari.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lastRenderedPageBreak/>
        <w:t>Mustaqillik sharoitida  jamiyat  g’oyaviy-mafkuraviy asoslari o’zgarishining  mamlakat taraqqiyotini  ta’minlashdagi ahamiyati.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istiqlol g’oyasi: asosiy tushuncha va tamoyillar  kontseptsiyasining mazmun va mohiyati. Milliy g’oya kontseptsiyasining asosiy  yo’nalishlari.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istiqlol g’oyasi: asosiy tushuncha va tamoyillar  kontseptsiyasida milliy g’oya va mafkuralar tarixining asoslanishi.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Hozirga zamonda inson qalbi va ongi uchun kurashning kontseptsiyada yoritilishi. Kontseptsiyada O’zbekiston taraqqiyoti va mafkuraviy  muammolarning  ochib berilishi.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istiqlol mafkurasi, uni xalqimiz qalbi va ongiga  singdirish usul va vositalarining  kontseptsiyada aks etishi.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Mamlakatimizda demokratik islohatlarni yanada chuqurlashtirish va fuqarolik jamiyatini rivojlantirishda milliy istiqlol g’oyasi: asosiy tushuncha va tamoyillar  kontseptsiyasining ahamiyati.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Mustaqillik, mustaqil demokratik taraqqiyot, va milliy g’oya tushunchalarining o’zaro munosabati, mazmun -mohiyati.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Mustaqil demokratik taraqqiyot</w:t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ni ta’minlashning milliy-ma’naviy va  umuminsoniy  demokratik tamoyillari.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O’zbekistonda milliy mustaqillikni mustahkamlash va yurt tinchligi, Vatan ravnaqi, xalq faravonligi g’oyasini amalga oshirishda davlatning bosh islohotchilik roli.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Mustaqil demokratik taraqqiyot</w:t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ning  milliy g’oya kontseptsiyasi bilan mushtarakligi.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>Taraqqiyotning o’zbek modeli, uning asosiy priinsiplari.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>Jamiyat hayoti sohalari tushunchalari, ma’no-mazmuni.  Milliy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g’oyaning jamiyat hayoti sohalarida aks etishi. 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Milliy g’oya va iqtisodiy hayot. 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>Ijtimoiy hayot sohalari va milliy g’oyaning o’zaro mushtarakligi.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Milliy g’oya va ma’naviy hayot.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>Fan va ta’lim sohasidagi yutuqlar, uni ijtimoiy hayot sohalariga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tadbiq etish. Erkin va farovon hayot  bunyod etishda  ilm-fan yutuqlaridan foydalanish.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>Mustaqillik  tufayli jamiyat hayoti sohasida erishilgan yutuqlar.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>Ularning milliy g’oya g’oya maqsadlari bilan  uyg’unligi.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O’zbekistonning mustaqil taraqqiyoti jarayonida insonparvarlik </w:t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  <w:t xml:space="preserve">g’oyalarining takomillashuv jarayoni, unda avlodlararo vorislik </w:t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  <w:t xml:space="preserve">va yangilanishning namoyon bo’lishi.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>Yangi g’oyalar tizimidagi ustuvor tamoyillar, ularni amalga</w:t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  <w:t xml:space="preserve">oshirishning dolzarb vazifalari.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lastRenderedPageBreak/>
        <w:t>Istiqlolga asoslangan yangi g’oyalar tizimini takomillashtirish,</w:t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  <w:t xml:space="preserve">uning ma’naviy ta’sirchanligi va mafkuraviy samarasini </w:t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  <w:t xml:space="preserve">oshirish usullari va yo’llari.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Inson, uning sha’ni va qadr-qimmati, huquq va erkinliklarini ta’minlashning huquqiy kafolatlari.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>Mustaqillik yillarida inson manfaatlari, erkinliklariga berilgan e’tibor hamda uning milliy g’oyada o’z ifodasini topishi.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Sud-huquq sohasidagi islohotlar, o’lim jazosining bekor qilinishida insonparvarlik siyosatining namoyon bo’lishi.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>Milliy g’oya – inson qadr-qimmatini yuksaklarga ko’tarish omili.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g’oyada inson – eng oliy qadriyat ekanligi.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Inson erkinligi, huquq va manfaatlari tushunchasi, uning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ma’no-mazmuni.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g’oyaning inson erkinligi, huquq va manfaatlari ustuvorligi printsipiga asoslanishi.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 –barkamol avlodni tarbiyalash omili.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Barkamol avlodga xos bo’lgan xususiyatlar.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Inson manfaatlarini ta’minlash – yuksak qadriyat.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>O’zbekistonning mustaqil taraqqiyoti jarayonida inson huquqlarining kengayishi, mas’uliyatining ortishi.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O’zbekiston Respublikasi Konstitusiyasi – inson huquqlari va </w:t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ab/>
        <w:t xml:space="preserve">erkinliklari ustuvorligini  ta’minlashning kafolati. 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Mustaqillik sharoitida milliy g’oyani rivojlantirish, uning ma’naviy ta’sirchanligi va mafkuraviy samaradorligini oshirish jarayonida inson huquq va erkinliklarini takomillashtirish muammosi. </w:t>
      </w:r>
    </w:p>
    <w:p w:rsidR="00A80F40" w:rsidRPr="00024933" w:rsidRDefault="00A80F40" w:rsidP="00A80F40">
      <w:pPr>
        <w:tabs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Siyosiy institutlar va  mafkuralar xilma xilligi tushunchasi, uning mazmun va mohiyati.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g’oyaning siyosiy institutlar va  mafkuralar xilma xilligi tamoyiliga asoslanishi.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 va siyosiy institutlar xilma-xilligi. Siyosiy plyuralizm, mafkuralar xilma-xilligi.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Siyosiy partiyalar faolligini oshirish va milliy g’oyani takomillashtirish. Siyosiy intitutlar, yondashuvlar xilma-xilligining jamiyat rivojiga ta’siri, uning demokratik xarakteri.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 va mafkura yakkahukmronligiga qarshi kurashning konstitusiyaviy, huquqiy asoslari.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Milliy g’oyaning negizlari tushunchasi, uning mazmun va mohiyati.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Milliy ma’naviy meros va umuminsoniy demokratik printsiplar.  Ruhiy safarbarlik va ma’naviy jipslikning milliy g’oya negizida shakllanishi.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lastRenderedPageBreak/>
        <w:t xml:space="preserve">Milliy g’oya va milliy ma’naviy meros o’rtasidagi uzviylikning Prezident Islom Karimov asarlarida nazariy asoslanishi.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 negizlarini asrab-avaylash, uni himoya qilish shart-sharoitlari va omillari.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g’oyaning rivojlanib, yangilanib  borishi – umumiy qonuniyat ekanligi.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 va umummafkuraviy jarayonlar tushunchalarining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o’zaro munosabati, mazmun-mohiyati.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Mafkuraviy jarayonlarning turli xil ijtimoiy guruhlar, qatlamlar manfaatlari bilan bog’liqligi, uni anglash darajalari.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Mafkuraviy jarayonlarning turli xil g’oyalar, mafkuralar bilan bog’liqligi.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Dunyodagi mafkuraviy jarayonlar. Mafkuraviy jarayonlar va mafkuraviy kurashlar.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g’oyaning mafkuraviy kurashlarda muhim omil ekanligi.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g’oyaning o’ziga xos xususiyatlari. Milliy  g’oyaning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muayyan mamlakat yoki xalq maqsadlari va taraqqiyot yo’li bilan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bog’liqligi.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g’oyani rivojlantirish tushunchasi, ma’no-mazmuni, milliy g’oya rivojlanishining ong va tafakkur, turli xil omillar bilan bog’liqligi.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g’oyaning rivojlanish mexanizmlari – milliy ma’naviy meros, urf-odat, an’analar va qadriyatlar.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 ta’sirchanligini oshirish mexanizmlari.  “Fikr – g’oya – mafkura – tizim” munosabati.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 va OAV. Axborot- kommunikatsiya sohasidagi o’zgarishlar va milliy g’oya ta’sirchanligini tobora oshirib borishda mafkuraning o’rni.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num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Jamiyatni erkinlashtirish va davlat qurilishini demokratlashtirishda milliy g’oyaning roli.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num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Jamiyatni demokratlashtirish jarayoni – milliy g’oyani rivojlantirish omili. Milliy g’oyaning gumanistik mohiyati.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num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O’zbekistonda demokratik huquqiy davlat qurilishining mafkuraviy kafolatlari.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num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“Vatanni sevmoq iymondandir” g’oyasining mazmuni va ahamiyati.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num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Ko’pmillatli mamlakatimiz aholisi ongida “O’zbekiston – yagona Vatan” g’oyasini shakllantirish vazifalari.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Milliy</w:t>
      </w:r>
      <w:r w:rsidRPr="0002493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g’oyaning fuqarolik jamiyati qurishdagi ahamiyati.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num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Ma’naviy va moddiy  hayot tushunchalari ma’no mazmuni. 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num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Milliy g’oyaning  ma’naviy va moddiy hayot uyg’unligiga asoslanishi.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num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Moddiy ehtiyojlarni insonning ruhiy olamiga qarama-qarshi qo’yish, ularning biriga ustunlik berishning samarasiz ekanligi.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num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>Islom Karimov i</w:t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nsonning ongli hayot kechirishi uchun zarur bo’lgan ma’naviy va moddiy olamni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parvoz </w:t>
      </w:r>
      <w:r w:rsidRPr="00024933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qilayotgan qushning ikki qanotiga qiyoslashi.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  <w:tab w:val="num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Moddiy va ma’naviy omillarni o’zaro uyg’unlashtirish, shu asosda inson, davlat va jamiyat hayotini yuksaltirish masalasi.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O’zbekiston ko’pmillatli, polietnik davlat ekanligi.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g’oyada turli millatga mansub xalqlarning manfaatlari va maqsadlarining ifodalanishi.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“Millatlararo totuvlik” tushunchasi, uning milliy g’oyada aks etishi.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 - millatlararo totuvlik va hamjihatlik omili. Uni amalga oshirish shart-sharoitlari.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Millatlararo totuvlik va hamjihatlikni ta’minlashda milliy g’oya rolining oshib borishi.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“Milliy bag’rikenglik” va “Diniy bag’rikenglik” tushunchalarining ma’no-mazmuni. 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bag’rikenglik va ko’pmillatlilik. Millatlararo muloqot. Din va dinlararo muloqot.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Ko’pdinlilik, dinlararo bag’rikenglik, vijdon erkinligi kabi tushunchalarning mazmuni va mohiyati.</w:t>
      </w:r>
    </w:p>
    <w:p w:rsidR="00A80F40" w:rsidRPr="00024933" w:rsidRDefault="00A80F40" w:rsidP="00A80F4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g’oyada milliy va diniy bag’rikenglik tamoyili.  </w:t>
      </w:r>
    </w:p>
    <w:p w:rsidR="00A80F40" w:rsidRPr="00024933" w:rsidRDefault="00A80F40" w:rsidP="00A80F40">
      <w:pPr>
        <w:pStyle w:val="a3"/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</w:p>
    <w:p w:rsidR="00A80F40" w:rsidRPr="00024933" w:rsidRDefault="00A80F40" w:rsidP="00A80F40">
      <w:pPr>
        <w:pStyle w:val="a3"/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</w:p>
    <w:p w:rsidR="00A80F40" w:rsidRPr="00024933" w:rsidRDefault="00A80F40" w:rsidP="00A80F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II-Blok. </w:t>
      </w:r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Milliy g’oya tarixi va nazariyasi</w:t>
      </w:r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fani</w:t>
      </w:r>
      <w:proofErr w:type="spellEnd"/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24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bo’yicha</w:t>
      </w:r>
      <w:proofErr w:type="spellEnd"/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g’oyaning milliy bag’rikenglikka zid holatlar, milliy ayirmachilik va separatizm kabilarning  oldini olishdagi ahamiyati.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Komil inson, barkamol avlod tushunchalari, ularning mazmun mohiyati.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Komil inson va barkamol avlodga xos bo’lgan fazilatlar.  Barkamollik sifatlari, mezonlari.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Ta’lim-tarbiyaning  milliy g’oya negizlariga asoslanishi hamda  barkamol avlodni tarbiyalashdagi ahamiyati.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Komil insonning shakllanishiga ta’sir etuvchi omillar, shart-sharoitlar.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Barkamol avlodning shakllanishi, unga xos xususiyatlar:  yangicha tafakkur, falsafiy dunyoqarash, ma’naviy axloqiy poklik, yuksak ma’naviyat.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Ma’naviy tahdid, g’oyaviy ta’zyiq va tajovuz tushunchalari, ularning mazmun-mohiyati va yuzaga kelish shart-sharoitlari.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Ma’naviy  tahdid va tajovuzlarning o’ziga xos ko’rinishlari, niqoblanish xususiyatlari va harakat usullari.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Ma’naviy  tahdidlarning oshkora va yashirin jihatlari, ularning turli daraja va ko’lamda namoyon bo’lish xususiyatlari.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 xml:space="preserve">Mahalliy-hududiy darajadagi ma’naviy  tahdidlar. Global miqyosdagi  ma’naviy tahdidlar, ularning mazmun-mohiyati.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O’zbekistonda ma’naviy tahdidlarni oldini olishning shart-sharoitlari va omillari, ijtimoiy, iqtisodiy, siyosiy, huquqiy, ma’naviy-ma’rifiy asoslari, texnik-texnologik imkoniyatlari. Ma’naviyatga tahdidlarning  oldini olishda  milliy g’oyaning ahamiyati.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Yot va zararli g’oyalar, g’oyaviy kurash tushunchalari, ularning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mazmun va mohiyati.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left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O’zbekiston hayoti va taraqqiyotiga g’oyaviy tahdidlar, ularning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ko’rinishlari va namoyon bo’lish xususiyatlari.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left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Tahdidlarning ichki va tashqi yo’nalishlari, ijtimoiy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ildizlari.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left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Diniy ekstremizm va terrorchilik, ommaviy madaniyat va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demokratik g’oyalarni niqob qiluvchi ma’naviy-mafkuraviy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oqimlar, ularning faoliyat usullari va xavfsizlikka tahdidi.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left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O’zbekistonga qarshi axborot xurujlari, ularning asl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maqsadlari va ta’sir yo’nalishlari.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left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G’oyaviy-mafkuraviy tahdidlarning moddiy-iqtisodiy va ruhiy-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ma’naviy tayanchlari hamda texnik va texnologik imkoniyatlari.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left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G’oyaviy tahdidlarga qarshi kurashda mafkuraviy vositalar,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uslub(metod)lar ta’sirchanligi masalasi.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left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Jamiyatda g’oyaviy kurashni tashkillashtirish, boshqarish va aniq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maqsadlarga yo’naltirish usullari va vositalari.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left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Fikrga qarshi – fikr, g’oyaga qarshi – g’oya, jaholatga qarshi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ma’rifat bilan kurashish tamoyili.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left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Kelajakka umid va ishonch – g’oyaviy xavfsizlikning muhim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omili.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“Ommaviy madaniyat” tushunchasining ma’no-mazmuni. Uning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milliy g’oya maqsadlari va  negizlariga zidligi.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“Ommaviy madaniyat” g’oyalarini tarqatishga urinishlar.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Ularning texnik imkoniyatlari.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I.A.Karimov “ommaviy madaniyat” to’g’risida.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“Ommaviy madaniyat” ning milliy ma’naviyat negizlariga,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milliy g’oya, ma’naviy meros va demokratik printsiplariga zid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ekanligi.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Ommaviy madaniyat eskalatsiyasining xavf-xatari va tahdidli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ekanligi.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Dunyo halqlarini milliy o’zligidan begonalashtirish, yoshlarning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ongiga g’oyaviy ta’sir ko’rsatish, ularni manqurt (zombi)ga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aylantirishdan ko’zlangan maqsadlar.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>“Ommaviy madaniyat” xavfining oldini olish shart-sharoitlari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 va omillari.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Yuksak ma’naviyat va milliy g’oyaga ishonch-e’tiqodni oshib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borishining “Ommaviy madaniyat” xavfining oldini olishdagi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ahamiyati.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Mafkuraviy jarayonlar  tushunchasi, uning ma’no va mazmuni.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O’zbekistonda mafkuraviy jarayonlar va uning o’ziga xos xususiyatlari.</w:t>
      </w:r>
      <w:r w:rsidRPr="00024933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O’zbekiston ijtimoiy hayotining mafkuralar xilma-xilligiga asoslanishi. “Mafkuralar xilma-xilligi” tushunchasi.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Turli g’oyalarning milliy g’oyaga tayanishi.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num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Jamiyatda milliy g’oyaga extiyoj. 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Dunyoda mafkuraviy kurashlar va uning sabablari.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Mafkuradan ko’zlangan maqsadlarning xilma-xilligi. Ezgu,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bunyodkor mafkuralar. Yovuz va buzg’unchi mafkuralar.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Mafkuraviy kurashlarning tarixiy ko’rinishi, shakllari.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I.A. Karimov mafkuraviy poligonlarning yadro poligonlaridan xavfli ekani,  fikrga qarshi fikr, g’oyaga qarshi g’oya, jaholatga qarshi ma’rifat bilan kurashish zarurligi to’g’risida.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Mafkuraviy kurashlarning oldini olishda milliy g’oyaning</w:t>
      </w:r>
      <w:r w:rsidRPr="00024933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zarurligi.  Yovuz va tajovuzkor mafkuralarga qarshi kurashda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milliy g’oya rolining oshib borishi.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num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Yoshlar, mafkuraviy immunitet tushunchalarining ma’no-mazmuni. Yoshlarga xos xususiyatlar.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num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Yoshlarga turli g’oya va mafkuralarning ta’siri. Ularning immunitetini mustahkamlash zarurligi.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num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Yoshlarning mafkuraviy immunitetini mustahkamlash shart-sharoitlari.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num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Yoshlarda mustaqil fikrlash madaniyatini oshirish. 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num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Yoshlarni yot va zararli g’oyalarning ta’siridan himoyalashda milliy g’oyaning ahamiyati.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g’oyaning milliy-ma’naviy negizlari va umumdemokratik printsiplari.</w:t>
      </w:r>
      <w:r w:rsidRPr="00024933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num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“Demokratik taraqqiyot” tushunchasi ma’no-mazmuni, jamiyat g’oyaviy mafkuraviy asoslarini demokratik taraqqiyot bilan bog’liqligi.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num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  – O’zbekiston demokratik taraqqiyotining g’oyaviy–mafkuraviy asosi.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num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Milliy g’oya tamoyillarining milliy va umumdemokratik xarakteri.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num" w:pos="14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Demokratik taraqqiyotda turli xil g’oyalar va mafkuralar, siyosiy institutlar xilma-xilligining ahamiyati.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G’oyaviy-mafkuraviy ishlarda ilmiy usul-yondoshuvlarni tanlash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masalalari, bu boradagi qarashlar va munosabatlar mohiyati.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 xml:space="preserve">Milliy g’oyani ilmiy o’rganish, o’qitish va targ’ib-tashviq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qilishda falsafa faniga tayanish zaruriyati.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Falsafiy yondoshuv va tamoyillar tizimi.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Ontologiya, ontologik yondoshuv, uning g’oyaviy-mafkuraviy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ishlardagi o’rni.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Metodologiya. G’oyaviy-mafkuraviy masalalarni falsafiy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metodologik nuqtai nazardan tahlil qilish usullari.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Gnoseologik yondoshuv, uning g’oya va mafkurani o’rganishdagi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o’rni.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Aksiologiya. G’oya va mafkuraga aksiologik yondoshuvning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mohiyati.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Praksiologi</w:t>
      </w:r>
      <w:proofErr w:type="spellStart"/>
      <w:r w:rsidRPr="00024933">
        <w:rPr>
          <w:rFonts w:ascii="Times New Roman" w:hAnsi="Times New Roman"/>
          <w:color w:val="000000"/>
          <w:sz w:val="28"/>
          <w:szCs w:val="28"/>
          <w:lang w:val="en-US"/>
        </w:rPr>
        <w:t>ya</w:t>
      </w:r>
      <w:proofErr w:type="spellEnd"/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. Milliy g’oya va mafkuraning praksiologik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masalalari, ularni ilmiy yoritish usullari.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G’oyaviy-mafkuraviy ishlarda “Axloqshunoslik” va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“Estetika”ning o’rni.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Jamiyatdagi axloqiy-estetik munosabatlarning g’oyaviy-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mafkuraviy mazmuni, ularni ilmiy o’rganish, o’qitish va targ’ib-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tashviq qilish zaruriyati.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G’oyaviy ta’lim-tarbiya va targ’ibot-tashviqot tushunchalarining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mazmun-mohiyati, ularning o’zaro bog’liqligi va boshqa ta’lim-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tarbiya shakllari bilan aloqadorliklari.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G’oyaviy ta’lim-tarbiyaning ob’ekti, sub’ekti, usul-vositalari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hamda inson va jamiyat hayotiga ta’sir yo’nalishlari.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Davlat va jamiyat taraqqiyotida g’oyaviy ta’lim-tarbiya va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targ’ibot-tashviqotning o’rni, roli va ahamiyati.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O’zbekistonda va dunyodagi boshqa mamlakatlarda amalga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oshirilayotgan g’oyaviy-mafkuraviy ishlar, ularning tashkiliy-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uslubiy asoslari va yo’nalishlari.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G’oyaviy-mafkuraviy ishlarga mutasaddi muassasa-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tashkilotlar.G’oyaviy-mafkuraviy ishlarda ta’lim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muassasalarining o’rni.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Jamiyatdagi turli ijtimoiy-siyosiy institutlar va madaniy-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ma’rifiy muassasalarning g’oyaviy-mafkuraviy faoliyatini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tizimli tashkil qilish va aniq maqsadlarga yo’naltirish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usullari.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Mafkuraviy siyosat, uning mazmun-mohiyati va amal qilish xususiyatlari.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G’oyaviy-mafkuraviy ishlarning milliy taraqqiyot manfaatlari va maqsadlariga muvofiq bo’lish zaruriyati.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lastRenderedPageBreak/>
        <w:t xml:space="preserve">OAV, adabiyot va san’at, fan, din, madaniy-ma’rifiy muassasalar va siyosiy tashkilotlar faoliyatining g’oyaviy-mafkuraviy vazifalari, ularni aniq maqsadlarga yo’naltirish usul-vositalari.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Jamiyatdagi oilalar va jamoatchilik joylarida g’oyaviy-mafkuraviy ishlarni maqsadli olib borish usullari.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Demokratik taraqqiyot va milliy g’oyaning o’zaro aloqadorligi.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O’zbekistonda demokratik jamiyat qurish maqsadlari.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 xml:space="preserve">Huquqiy davlat va fuqarolik jamiyati tushunchalarining milliy </w:t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ab/>
        <w:t>g’oya  maqsadlari bilan uzviy aloqadorligi.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>“Fuqarolik jamiyati” tushunchasi, bu boradagi g’oyaviy-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mafkuraviy qarashlar va munosabatlar mohiyati.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>O’zbekistonda fuqarolik jamiyati qurilishining g’oyaviy-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mafkuraviy asoslari. 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>Milliy g’oyada fuqarolik jamiyati qurish maqsadlarining aks</w:t>
      </w:r>
      <w:r w:rsidRPr="00024933">
        <w:rPr>
          <w:rFonts w:ascii="Times New Roman" w:hAnsi="Times New Roman"/>
          <w:sz w:val="28"/>
          <w:szCs w:val="28"/>
          <w:lang w:val="en-US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>etishi.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Milliy ong va milliy o’zlikni anglashning rivojlanishi –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fuqarolik jamiyatini mustahkamlashning muhim omili.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O’zbekistonda fuqarolik jamiyati qurilishining o’ziga xos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tamoyillari.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Mamlakatimizda demokratik islohotlarni yanada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chuqurlashtirish va fuqarolik jamiyatini rivojlantirish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>Kontseptsiyasida belgilangan vazifalar, ularning g’oyaviy-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mafkuraviy mazmuni.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>Fuqarolik jamiyati qurilishining asosiy bosqichlari,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>yo’nalishlari va rivojlanish istiqbollari.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Milliy g’oya maqsadlarining mamlakatimizda  demokratik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jamiyat qurish maqsadlari bilan  mushtarakligi, uni yanada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>rivojlantirish istiqbollari.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O’zbekistonning jahon hamjamiyatiga to’laqonli a’zo bo’lishi –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Istiqlolning sharofati.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Davlat mustaqilligining BMT tomonidan tan olinishi.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Yurtimizning xalqaro tashkilotlarga a’zoligi.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Mustaqillikning dastlabki yillaridan boshlab olib borilgan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>tinchliksevar tashqi siyosat.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O’zbekistonning xalqaro miqyosdagi obro’ining yuksalishida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madaniyat, sport, san’at sohasida erishilgan yutuqlarning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ahamiyati.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>Milliy g’oya ruhidagi san’at asarlari – jahon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 nigohida. </w:t>
      </w:r>
    </w:p>
    <w:p w:rsidR="00A80F40" w:rsidRPr="00024933" w:rsidRDefault="00A80F40" w:rsidP="003E38B8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lastRenderedPageBreak/>
        <w:t xml:space="preserve">“SHarq taronalari” xalqaro festivali – milliy ma’naviyatimiz va san’atimizning xalqaro namoyishi sifatida.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  <w:tab w:val="num" w:pos="1440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>O’zbekistonning xorijiy davlatlar bilan ikkitomonlama va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ko’ptomonlama madaniy aloqalari rivojida milliy g’oya va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>mafkuraning roli.</w:t>
      </w:r>
    </w:p>
    <w:p w:rsidR="00A80F40" w:rsidRPr="00024933" w:rsidRDefault="00A80F40" w:rsidP="005B233E">
      <w:pPr>
        <w:pStyle w:val="a3"/>
        <w:numPr>
          <w:ilvl w:val="0"/>
          <w:numId w:val="23"/>
        </w:numPr>
        <w:tabs>
          <w:tab w:val="left" w:pos="567"/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 xml:space="preserve">AYSESKO tomonidan “Toshkent – islom poytaxti” deb e’lon qilinishi – yurtimizdagi vijdon erkinligi va dinlararo 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>bag’rikenglikning e’tirofi.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>O’zbekistonni jahonga mashhur qilish – har birimizning</w:t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</w:r>
      <w:r w:rsidRPr="00024933">
        <w:rPr>
          <w:rFonts w:ascii="Times New Roman" w:hAnsi="Times New Roman"/>
          <w:sz w:val="28"/>
          <w:szCs w:val="28"/>
          <w:lang w:val="uz-Cyrl-UZ"/>
        </w:rPr>
        <w:tab/>
        <w:t xml:space="preserve">burchimiz. 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g’oyaning umummafkuraviy jarayonlar bilan bog’liqligi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g’oyada milliy va diniy bag’rikenglik tamoyili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Komil insonni shakllanishida milliy g’oyaning o’rni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FF0000"/>
          <w:sz w:val="28"/>
          <w:szCs w:val="28"/>
          <w:lang w:val="uz-Cyrl-UZ"/>
        </w:rPr>
        <w:t>Milliy g’oyada ma’naviy va moddiy hayot uyg’unligi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g’oyaning ilmiy o’rganish, o’qitish va targ’ib-tashviq qilishning nazariy-metodologik asoslari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Milliy g’oya kontseptsiyasining asosiy  yo’nalishlari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color w:val="000000"/>
          <w:sz w:val="28"/>
          <w:szCs w:val="28"/>
          <w:lang w:val="uz-Cyrl-UZ"/>
        </w:rPr>
        <w:t>Mustaqillik va milliy istiqlol g’oyasi: asosiy tushuncha va tamoyillar  kontseptsiyasining  ishlab chiqilishi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4933">
        <w:rPr>
          <w:rFonts w:ascii="Times New Roman" w:hAnsi="Times New Roman"/>
          <w:sz w:val="28"/>
          <w:szCs w:val="28"/>
          <w:lang w:val="uz-Cyrl-UZ"/>
        </w:rPr>
        <w:t>O’zbekistonning xalqaro mavqeini mustahkamlashda milliy g’oyaning o’rni</w:t>
      </w:r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024933">
        <w:rPr>
          <w:rFonts w:ascii="Times New Roman" w:hAnsi="Times New Roman"/>
          <w:sz w:val="28"/>
          <w:szCs w:val="28"/>
          <w:lang w:val="en-US"/>
        </w:rPr>
        <w:t>Milliy</w:t>
      </w:r>
      <w:proofErr w:type="spellEnd"/>
      <w:r w:rsidRPr="000249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4933">
        <w:rPr>
          <w:rFonts w:ascii="Times New Roman" w:hAnsi="Times New Roman"/>
          <w:sz w:val="28"/>
          <w:szCs w:val="28"/>
          <w:lang w:val="en-US"/>
        </w:rPr>
        <w:t>g’oya</w:t>
      </w:r>
      <w:proofErr w:type="spellEnd"/>
      <w:r w:rsidRPr="000249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4933">
        <w:rPr>
          <w:rFonts w:ascii="Times New Roman" w:hAnsi="Times New Roman"/>
          <w:sz w:val="28"/>
          <w:szCs w:val="28"/>
          <w:lang w:val="en-US"/>
        </w:rPr>
        <w:t>shakllanishining</w:t>
      </w:r>
      <w:proofErr w:type="spellEnd"/>
      <w:r w:rsidRPr="000249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4933">
        <w:rPr>
          <w:rFonts w:ascii="Times New Roman" w:hAnsi="Times New Roman"/>
          <w:sz w:val="28"/>
          <w:szCs w:val="28"/>
          <w:lang w:val="en-US"/>
        </w:rPr>
        <w:t>davrlashtirilishi</w:t>
      </w:r>
      <w:proofErr w:type="spellEnd"/>
    </w:p>
    <w:p w:rsidR="00A80F40" w:rsidRPr="00024933" w:rsidRDefault="00A80F40" w:rsidP="00A80F40">
      <w:pPr>
        <w:pStyle w:val="a3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024933">
        <w:rPr>
          <w:rFonts w:ascii="Times New Roman" w:hAnsi="Times New Roman"/>
          <w:sz w:val="28"/>
          <w:szCs w:val="28"/>
          <w:lang w:val="en-US"/>
        </w:rPr>
        <w:t>Milliy</w:t>
      </w:r>
      <w:proofErr w:type="spellEnd"/>
      <w:r w:rsidRPr="000249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4933">
        <w:rPr>
          <w:rFonts w:ascii="Times New Roman" w:hAnsi="Times New Roman"/>
          <w:sz w:val="28"/>
          <w:szCs w:val="28"/>
          <w:lang w:val="en-US"/>
        </w:rPr>
        <w:t>g’oyaning</w:t>
      </w:r>
      <w:proofErr w:type="spellEnd"/>
      <w:r w:rsidRPr="0002493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4933">
        <w:rPr>
          <w:rFonts w:ascii="Times New Roman" w:hAnsi="Times New Roman"/>
          <w:sz w:val="28"/>
          <w:szCs w:val="28"/>
          <w:lang w:val="en-US"/>
        </w:rPr>
        <w:t>funksiyalari</w:t>
      </w:r>
      <w:proofErr w:type="spellEnd"/>
    </w:p>
    <w:p w:rsidR="00A80F40" w:rsidRPr="00024933" w:rsidRDefault="00A80F40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024933">
      <w:pPr>
        <w:autoSpaceDN w:val="0"/>
        <w:jc w:val="center"/>
        <w:rPr>
          <w:rFonts w:ascii="Times New Roman" w:hAnsi="Times New Roman" w:cs="Times New Roman"/>
          <w:b/>
          <w:lang w:val="en-US"/>
        </w:rPr>
      </w:pPr>
      <w:r w:rsidRPr="00024933">
        <w:rPr>
          <w:rFonts w:ascii="Times New Roman" w:hAnsi="Times New Roman" w:cs="Times New Roman"/>
          <w:b/>
          <w:lang w:val="en-US"/>
        </w:rPr>
        <w:lastRenderedPageBreak/>
        <w:t xml:space="preserve">III-Blok. </w:t>
      </w:r>
      <w:proofErr w:type="spellStart"/>
      <w:r w:rsidRPr="00024933">
        <w:rPr>
          <w:rFonts w:ascii="Times New Roman" w:hAnsi="Times New Roman" w:cs="Times New Roman"/>
          <w:b/>
          <w:lang w:val="en-US"/>
        </w:rPr>
        <w:t>Ma’naviyatshunoislik</w:t>
      </w:r>
      <w:proofErr w:type="spellEnd"/>
      <w:r w:rsidRPr="0002493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24933">
        <w:rPr>
          <w:rFonts w:ascii="Times New Roman" w:hAnsi="Times New Roman" w:cs="Times New Roman"/>
          <w:b/>
          <w:lang w:val="en-US"/>
        </w:rPr>
        <w:t>fani</w:t>
      </w:r>
      <w:proofErr w:type="spellEnd"/>
      <w:r w:rsidRPr="0002493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24933">
        <w:rPr>
          <w:rFonts w:ascii="Times New Roman" w:hAnsi="Times New Roman" w:cs="Times New Roman"/>
          <w:b/>
          <w:lang w:val="en-US"/>
        </w:rPr>
        <w:t>bo’yicha</w:t>
      </w:r>
      <w:proofErr w:type="spellEnd"/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"Avesto" qadriyatlarining hozirgi davrdagi ahamiyati.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"Avesto"da inson ma’naviyati masalalari.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"Avesto"da insonning borliqqa munosabati mezonlari.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 xml:space="preserve">"Avesto"da insonning ma’naviy mavjudot sifatidagi o‘rni. 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“Avesto” da inson ma’naviyati masalalari.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Latn-UZ"/>
        </w:rPr>
        <w:t>“</w:t>
      </w:r>
      <w:r w:rsidRPr="00024933">
        <w:rPr>
          <w:rFonts w:ascii="Times New Roman" w:hAnsi="Times New Roman" w:cs="Times New Roman"/>
          <w:lang w:val="uz-Cyrl-UZ"/>
        </w:rPr>
        <w:t>Alpomish</w:t>
      </w:r>
      <w:r w:rsidRPr="00024933">
        <w:rPr>
          <w:rFonts w:ascii="Times New Roman" w:hAnsi="Times New Roman" w:cs="Times New Roman"/>
          <w:lang w:val="uz-Latn-UZ"/>
        </w:rPr>
        <w:t>”</w:t>
      </w:r>
      <w:r w:rsidRPr="00024933">
        <w:rPr>
          <w:rFonts w:ascii="Times New Roman" w:hAnsi="Times New Roman" w:cs="Times New Roman"/>
          <w:lang w:val="uz-Cyrl-UZ"/>
        </w:rPr>
        <w:t xml:space="preserve"> dostoni milliy ma’naviyatimizning shoh bayti.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”Avesto”da inson ahloqi va odobi masalalari.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”Avesto”da halol mehnatni ulug‘lanishi.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”Avesto”da ekologik qadriyatlarni qo‘yilishi.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A.Navoiy, Z.M.Boburning milliy ma’naviyatimizni yuksaltirishga qo‘shgan hissalari.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A.Temur buyuk davlat arbobi, yuksak ma’naviyat sohibi.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A.Temur yuksak ma’naviyat va ma’rifat sohibi.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Adabiyot - shaxs ma’naviyatini shakllantirish vositasi.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Adolat, mehr-shavqat, e’tiqod, halollik-shaxs ma’naviy fazilati.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Alisher Navoiy asarlarida inson ma’naviyati masalalari.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Amir Temur va temuriylar davri ma’naviyati.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Amir Temur va temuriylar sulolasi davrida ma’naviyat.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Amir Temur va Temuriylar sulolasi davridan qolgan meros.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Ahloq – ma’naviyatning  o‘zagi.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Bag‘rikenglik milliy va umumbashariy qadriyat.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Badiiy adabiyot shaxs ma’naviyatining shakllantirishni muhim vositasi.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“Beshikdan to qabrgacha ilm o‘rgan” naqlining mazmun-mohiyati.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Vatan va vatanparvarlik tushunchalarining 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Vatanparvarlik -milliy ma’naviyatimizning asosi negizi.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Vatan-sajdagoh  kabi muqaddas g‘oyasining 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Globallashuv jarayonlarida ma’naviy tahdidlarni ko‘rinishlari.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Demokratiyaning ma’naviy-ma’rifiy jihatlari.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Diyonat, adolat, mehr-shafqat tushunchalarining 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"Dil ba yoru dast ba kor" iborasining 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Diniy va dunyoviy iymon, ularning 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Dunyo hamjamiyati bilan O‘zbekistonning ma’naviy-ma’rifiy aloqalari.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Yoshlar ma’naviyatini shakllantirishda mahallaning o‘rni.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Jadidlarning ma’naviy yuksalishga qo‘shgan hissalari.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 xml:space="preserve">Jadidlarning millatimiz ma’naviy yuksalishdagi xizmatlari.  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Jadidchilarning xalq ma’naviyatini ko‘tarishdagi o‘rni.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Jadidchilik harakatining milliy ma’naviy yuksalishdagi o‘rni va roli.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Jahon dinlarida shaxs ma’naviy qiyofasining talqini.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Zamonaviy tadbirkorning ma’naviy xislatlari.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Zardushtiylik dini va “Avesto”da inson ma’naviyat masalalari.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I.A.Karimov asarlarida shaxs ma’naviy barkamolligi talqini.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I.A.Karimov ma’naviy barkamol insonni tarbiyalash shartlari haqida.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I.A.Karimovning milliy-ma’naviy tiklanish konsepsiyasining shartlari.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I.Karimov asarlarida ilgari surilgan konseptual g‘oyalar.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I.Karimov asarlarida milliy ma’naviy taraqqiyot yo‘nalishlarini ko‘rsatilishi.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I.Karimovning ma’naviyat tushunchasiga bergan ta’rifini 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I.Karimovning milliy ma’naviy tiklanish konsepsiyasini asosiy yo‘nalishlari.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 xml:space="preserve">I.Karimovning milliy ma’naviyatimizni tiklash borasidagi buyuk xizmatlari.. 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I.Karimovning milliy-ma’naviy tiklanish konsepsiyasini hayotiy ahamiyati.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I.Karimovning rahbar xodim ma’naviy xislati haqidagi fikrlari.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I.Karimovning rahbar xodimning ma’naviy xislati haqidagi fikrlari.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Iymon, diyonat,poklik   va halollik – shaxs ma’naviy fazilatlari.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Iymon-e’tiqod – ma’naviyat ustunlaridan biri.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Iymon-e’tiqod shaxs ma’naviyati ustunlaridan biri.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Iqtisodiyot va bozor iqtisodiyoti tushunchalarining 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Inson imonliligining mezonlari.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lastRenderedPageBreak/>
        <w:t>Inson o‘z imkoniyatlarini erkin namoyon qilishi ma’naviy yetuklikdir.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Inson hayotiga tahdid yillari va yo‘llari.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Insonparvarlikning ma’naviy-ijtimoiy qirralari.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Islom dinida inson ma’naviyati va ma’rifati masalalari.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Islomgacha bo‘lgan milliy ma’naviy qadriyatlarimizning tarixiy negizi.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Islomgacha milliy ma’naviyatimizning takomil bosqichlari.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Qadimgi og‘zak ijodiyot namunalarida ma’naviyat masalalari.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Qadimgi afsonalarda ma’naviyat masalalarini qo‘yilishi.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Qadimgi bitiklarda ma’naviyat masalari.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Qadimgi yozma yodgorliklarda ma’naviyat masalalari.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Qadimgi Markaziy Osiyo xalqlari ma’naviyatini shakllanish jarayonlari.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Qadriyat-ma’naviyatning tarkibiy qismi.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Kadrlar tayyorlash milliy dasturi - barkamol avlod shakllanishini asosi.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Qaramlik sharoitida milliy qadriyatlarimizni toptalishi.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Komil inson haqida Sharq mutafakkirlarining fikrlari.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Komil insonning sharqona fazilatlari.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Qur’oni Karim va Hadislarda ma’naviyat masalalarining talqini.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Kuchli ijtimoiy siyosat – davlat ma’naviy yuksalishining asosi.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“Kuch-adolatda va ma’rifatda"dir g‘oyasining 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“Kuch-bilim va tafakkurda” degan iboraning 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Madaniyat- ma’naviyatning tarkibiy qismi ekanligi.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Mazdak ta’limotida inson ma’naviyati masalalari.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Markaziy Osiyo Uyg‘onish davrining o‘ziga xos jihatlari.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Markaziy Osiyo falsafiy tafakkurida ma’naviyat va ma’rifat masalalari.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Markaziy Osiyo-Sharqning yuksak ma’naviyat-ma’rifat markazi.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”Ma’naviyat”tushunchasiga berilgan ta’rif va tasniflar.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merosimizning milliy o‘zlikni anglashdagi o‘rni.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barkamol insonni tarbiyalash davr talabi.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"Ma’naviyat" tushunchasining 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barkamol shaxs hayotida mustaqil fikrlash va mustaqil mehnat qilishning ahamiyati.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barkamollikning asosiy qirralari va mezonlari.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va moddiy hayot uyg‘unligi.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0"/>
          <w:tab w:val="left" w:pos="426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qadriyatlarning umuminsoniy xarakteri.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meros tushunchasining mohiyati.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meros-ma’naviyat rivojlanishining asosi.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merosning jamiyat taraqqiyotida tutgan o‘rni 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merosning shaxs ma’naviy kamolotidagi o‘rni.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taraqqiyotning asosiy qonuniyatlari.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284"/>
          <w:tab w:val="left" w:pos="426"/>
          <w:tab w:val="left" w:pos="567"/>
          <w:tab w:val="num" w:pos="928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 yuksalish yo‘lida amalga oshirilgan ishlar.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Ma’naviy-ma’rifiy islohatlar jamiyat taraqqiyoti asosi.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  qanday guruhlarga bo‘linadi?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 va iqtisodiyotning o‘zaro uyg‘unligi.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 va ma’rifat jamiyat taraqqiyotining asosi.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 va milliy mafkuraning o‘zaro aloqadorligi.</w:t>
      </w:r>
    </w:p>
    <w:p w:rsidR="00024933" w:rsidRPr="00024933" w:rsidRDefault="00024933" w:rsidP="00024933">
      <w:pPr>
        <w:numPr>
          <w:ilvl w:val="0"/>
          <w:numId w:val="24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 va huquqni o‘zaro aloqadorligi.</w:t>
      </w:r>
    </w:p>
    <w:p w:rsidR="00024933" w:rsidRPr="00024933" w:rsidRDefault="00024933" w:rsidP="00024933">
      <w:pPr>
        <w:tabs>
          <w:tab w:val="left" w:pos="567"/>
        </w:tabs>
        <w:autoSpaceDN w:val="0"/>
        <w:ind w:left="720"/>
        <w:jc w:val="both"/>
        <w:rPr>
          <w:rFonts w:ascii="Times New Roman" w:hAnsi="Times New Roman" w:cs="Times New Roman"/>
          <w:lang w:val="uz-Cyrl-UZ"/>
        </w:rPr>
      </w:pPr>
    </w:p>
    <w:p w:rsidR="00024933" w:rsidRDefault="00024933" w:rsidP="00024933">
      <w:pPr>
        <w:tabs>
          <w:tab w:val="left" w:pos="567"/>
        </w:tabs>
        <w:autoSpaceDN w:val="0"/>
        <w:ind w:left="720"/>
        <w:jc w:val="both"/>
        <w:rPr>
          <w:rFonts w:ascii="Times New Roman" w:hAnsi="Times New Roman" w:cs="Times New Roman"/>
          <w:lang w:val="uz-Cyrl-UZ"/>
        </w:rPr>
      </w:pPr>
    </w:p>
    <w:p w:rsidR="00024933" w:rsidRDefault="00024933" w:rsidP="00024933">
      <w:pPr>
        <w:tabs>
          <w:tab w:val="left" w:pos="567"/>
        </w:tabs>
        <w:autoSpaceDN w:val="0"/>
        <w:ind w:left="720"/>
        <w:jc w:val="both"/>
        <w:rPr>
          <w:rFonts w:ascii="Times New Roman" w:hAnsi="Times New Roman" w:cs="Times New Roman"/>
          <w:lang w:val="uz-Cyrl-UZ"/>
        </w:rPr>
      </w:pPr>
    </w:p>
    <w:p w:rsidR="00024933" w:rsidRDefault="00024933" w:rsidP="00024933">
      <w:pPr>
        <w:tabs>
          <w:tab w:val="left" w:pos="567"/>
        </w:tabs>
        <w:autoSpaceDN w:val="0"/>
        <w:ind w:left="720"/>
        <w:jc w:val="both"/>
        <w:rPr>
          <w:rFonts w:ascii="Times New Roman" w:hAnsi="Times New Roman" w:cs="Times New Roman"/>
          <w:lang w:val="uz-Cyrl-UZ"/>
        </w:rPr>
      </w:pPr>
    </w:p>
    <w:p w:rsidR="00024933" w:rsidRPr="00024933" w:rsidRDefault="00024933" w:rsidP="00024933">
      <w:pPr>
        <w:tabs>
          <w:tab w:val="left" w:pos="567"/>
        </w:tabs>
        <w:autoSpaceDN w:val="0"/>
        <w:ind w:left="720"/>
        <w:jc w:val="both"/>
        <w:rPr>
          <w:rFonts w:ascii="Times New Roman" w:hAnsi="Times New Roman" w:cs="Times New Roman"/>
          <w:lang w:val="uz-Cyrl-UZ"/>
        </w:rPr>
      </w:pPr>
      <w:bookmarkStart w:id="0" w:name="_GoBack"/>
      <w:bookmarkEnd w:id="0"/>
    </w:p>
    <w:p w:rsidR="00024933" w:rsidRPr="00024933" w:rsidRDefault="00024933" w:rsidP="00024933">
      <w:pPr>
        <w:tabs>
          <w:tab w:val="left" w:pos="567"/>
        </w:tabs>
        <w:autoSpaceDN w:val="0"/>
        <w:ind w:left="720"/>
        <w:jc w:val="both"/>
        <w:rPr>
          <w:rFonts w:ascii="Times New Roman" w:hAnsi="Times New Roman" w:cs="Times New Roman"/>
          <w:lang w:val="uz-Cyrl-UZ"/>
        </w:rPr>
      </w:pPr>
    </w:p>
    <w:p w:rsidR="00024933" w:rsidRPr="00024933" w:rsidRDefault="00024933" w:rsidP="00024933">
      <w:pPr>
        <w:autoSpaceDN w:val="0"/>
        <w:jc w:val="center"/>
        <w:rPr>
          <w:rFonts w:ascii="Times New Roman" w:hAnsi="Times New Roman" w:cs="Times New Roman"/>
          <w:b/>
          <w:lang w:val="en-US"/>
        </w:rPr>
      </w:pPr>
      <w:r w:rsidRPr="00024933">
        <w:rPr>
          <w:rFonts w:ascii="Times New Roman" w:hAnsi="Times New Roman" w:cs="Times New Roman"/>
          <w:b/>
          <w:lang w:val="en-US"/>
        </w:rPr>
        <w:lastRenderedPageBreak/>
        <w:t xml:space="preserve">IV-Blok. </w:t>
      </w:r>
      <w:proofErr w:type="spellStart"/>
      <w:r w:rsidRPr="00024933">
        <w:rPr>
          <w:rFonts w:ascii="Times New Roman" w:hAnsi="Times New Roman" w:cs="Times New Roman"/>
          <w:b/>
          <w:lang w:val="en-US"/>
        </w:rPr>
        <w:t>Ma’naviyatshunoislik</w:t>
      </w:r>
      <w:proofErr w:type="spellEnd"/>
      <w:r w:rsidRPr="0002493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24933">
        <w:rPr>
          <w:rFonts w:ascii="Times New Roman" w:hAnsi="Times New Roman" w:cs="Times New Roman"/>
          <w:b/>
          <w:lang w:val="en-US"/>
        </w:rPr>
        <w:t>fani</w:t>
      </w:r>
      <w:proofErr w:type="spellEnd"/>
      <w:r w:rsidRPr="0002493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24933">
        <w:rPr>
          <w:rFonts w:ascii="Times New Roman" w:hAnsi="Times New Roman" w:cs="Times New Roman"/>
          <w:b/>
          <w:lang w:val="en-US"/>
        </w:rPr>
        <w:t>bo’yicha</w:t>
      </w:r>
      <w:proofErr w:type="spellEnd"/>
    </w:p>
    <w:p w:rsidR="00024933" w:rsidRPr="00024933" w:rsidRDefault="00024933" w:rsidP="00024933">
      <w:pPr>
        <w:tabs>
          <w:tab w:val="left" w:pos="567"/>
        </w:tabs>
        <w:autoSpaceDN w:val="0"/>
        <w:ind w:left="720"/>
        <w:jc w:val="both"/>
        <w:rPr>
          <w:rFonts w:ascii="Times New Roman" w:hAnsi="Times New Roman" w:cs="Times New Roman"/>
          <w:lang w:val="uz-Cyrl-UZ"/>
        </w:rPr>
      </w:pP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 ko‘rinishlarining o‘zaro bog‘liqligi.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Ma’naviyat- ma’rifat uyg‘unligi.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Ma’naviyat- millat kamoloti va shaxs barkamolligini asosi 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 rivojlanishining asosiy omillari.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 rivojlanishining ichki qonuniyatlari.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 rivojlanishning asosiy qonuniyatlari.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Ma’naviyatga berilgan ta’riflarning xilma- xilligi boisi.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Ma’naviyatimiz yulduzlari deganda kimlarni tushunasiz?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Ma’naviyatimiz yulduzlari.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Ma’naviyat-insonning ulg‘ayish va kuch-qudrat manbai.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Ma’naviyatni rivojlantirish davlatimiz siyosatida ustuvor soha.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Ma’naviyatning asosiy kategoriyalari.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Ma’naviyatning asosiy mezonlari.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Ma’naviyatning jamiyat hayotidagi o‘rni.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Ma’naviyatning iqtisodiyot bilan o‘zaro aloqadorligi.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142"/>
          <w:tab w:val="left" w:pos="284"/>
          <w:tab w:val="left" w:pos="426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Ma’naviyatning predmeti maqsadi va vazifalari.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Ma’naviyatning rivojlanish qonuniyatlari.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Ma’naviyatning siyosat bilan o‘yg‘unligi.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Ma’naviyatning siyosat va iqtisod bilan uzviy bog‘liqligi.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Ma’naviyatning tarkibiy qismlarining o‘zaro aloqadorligi.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Ma’naviyatning shaxs, millat, jamiyat taraqqiyotidagi o‘rni.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Meros va madaniy meros tushunchalarining farqli jihatlari.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Meros -ma’naviyatning tarkibiy qismi.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Mehnatga ijodiy yondoshish – davr talabi.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 axloq- ma’naviyat asosi.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142"/>
          <w:tab w:val="left" w:pos="284"/>
          <w:tab w:val="left" w:pos="426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 ma’naviy tiklanish tushunchasining mohiyati.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 xml:space="preserve">Milliy  ma’naviyatning o‘ziga xos tomonlari. 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va umumbashariy ma’naviy qadriyatlar.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va umuminsoniy ma’naviyatning o‘zaro aloqadorligi.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 xml:space="preserve">Milliy g‘oya va ma’naviy hayot. 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mafkura-milliy ma’naviyatning tarkibiy qismi.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mafkuraning ma’naviyat bilan aloqadorligi.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ma’naviyat va uning xususiyatlari.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 xml:space="preserve">Milliy ma’naviyat rivojida ajdodlar merosining o‘rni. 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ma’naviyatda milliy manfaat ustivorligi.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ma’naviyatda milliy his-tuyg‘u va manfaatni aks etishi.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ma’naviyatimizning nazariy manbalari.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ma’naviyatimizning takomil bosqichlari.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ma’naviyatimizning o‘ziga xos xususiyatlari.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ma’naviyatning tiklanishi va rivojlanishida I.A.Karimovning xizmatlari.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142"/>
          <w:tab w:val="left" w:pos="284"/>
          <w:tab w:val="left" w:pos="426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mustaqilligimizning iqtisodiy zaminlari.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426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Milliy o‘zlikni anglash shaxs ma’naviyati belgisi.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284"/>
          <w:tab w:val="left" w:pos="426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Moddiy va ma’naviy hayotning o‘zaro uyg‘unligi..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Moniylik ta’limotida inson ma’naviyati masalalari.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Mustaqil O‘zbekiston siyosatining ma’naviy jihatlari.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Mustaqillik va Amir Temur merosi.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Mustaqillik davrida barkamol avlodni shakllantirish yo‘lida amalga oshirilgan ishlar.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Mustaqillik yillarida  ma’naviy qadriyatlarimizni tiklanishi.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Mustaqillik yillarida milliy qadriyatlarimizning tiklanishi.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Mustaqillik milliy ma’naviy yuksalish asosi.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Mustaqillik-ma’naviy tiklanish va yuksalish.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Mustaqillik-milliy ma’naviyat rivojining asosi.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Mustamlakachilik va qaramlik sharoitda ma’naviyat.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lastRenderedPageBreak/>
        <w:t xml:space="preserve">Mustamlakachilik va qaramlik sharoitida milliy qadriyatlarimizning toptalishi. 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Mustamlakachilik siyosatining salbiy oqibatlari.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N. Kubro, A. Yassaviy, B. Naqshbandiy ta’limotlarida inson ma’naviyati masalalari.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Ona tili -bu millatning ruhidir.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"Ommaviy madaniyat"ning salbiy ta’sirlari.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en-US"/>
        </w:rPr>
        <w:t xml:space="preserve"> </w:t>
      </w:r>
      <w:r w:rsidRPr="00024933">
        <w:rPr>
          <w:rFonts w:ascii="Times New Roman" w:hAnsi="Times New Roman" w:cs="Times New Roman"/>
          <w:lang w:val="uz-Cyrl-UZ"/>
        </w:rPr>
        <w:t>Poklik va halollik - shaxs ma’naviy fazilatlari.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Sobiq sho‘rolar davrda milliy ma’naviyatning ahvoli.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en-US"/>
        </w:rPr>
        <w:t xml:space="preserve"> </w:t>
      </w:r>
      <w:r w:rsidRPr="00024933">
        <w:rPr>
          <w:rFonts w:ascii="Times New Roman" w:hAnsi="Times New Roman" w:cs="Times New Roman"/>
          <w:lang w:val="uz-Cyrl-UZ"/>
        </w:rPr>
        <w:t>Sog‘lom avlod va ma’naviy barkamol inson tushunchalarining uzviy bog‘liqligi.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Tadbirkorning ma’naviy xislatlari.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en-US"/>
        </w:rPr>
        <w:t xml:space="preserve"> </w:t>
      </w:r>
      <w:r w:rsidRPr="00024933">
        <w:rPr>
          <w:rFonts w:ascii="Times New Roman" w:hAnsi="Times New Roman" w:cs="Times New Roman"/>
          <w:lang w:val="uz-Cyrl-UZ"/>
        </w:rPr>
        <w:t>Tasavvuf ta’limoti – buyuk ma’naviy merosimiz.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"Temur tuzuklari"da ma’naviyat masalari.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426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Tasavvuf ta’limotida inson ma’naviyati masalalari.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en-US"/>
        </w:rPr>
        <w:t xml:space="preserve"> </w:t>
      </w:r>
      <w:r w:rsidRPr="00024933">
        <w:rPr>
          <w:rFonts w:ascii="Times New Roman" w:hAnsi="Times New Roman" w:cs="Times New Roman"/>
          <w:lang w:val="uz-Cyrl-UZ"/>
        </w:rPr>
        <w:t>Ta’lim tizimi  shaxs ma’naviyatini shakllantirishning muhim omili.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en-US"/>
        </w:rPr>
        <w:t xml:space="preserve"> </w:t>
      </w:r>
      <w:r w:rsidRPr="00024933">
        <w:rPr>
          <w:rFonts w:ascii="Times New Roman" w:hAnsi="Times New Roman" w:cs="Times New Roman"/>
          <w:lang w:val="uz-Cyrl-UZ"/>
        </w:rPr>
        <w:t>Temuriylar sulolasi davrida ma’naviyat, ma’rifat va madaniyatning rivoji.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Turdi, Gulxaniy, Maxur asarlarida ma’naviyat  masalasi.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Umuminsoniy qadriyatlarga sodiqlik milliy ma’naviyatimizning asosiy negizi.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 xml:space="preserve"> Umuminsoniy ma’naviyat va uning zaminlari.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Umuminsoniy ma’naviyatning asosiy belgilari.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en-US"/>
        </w:rPr>
        <w:t xml:space="preserve"> </w:t>
      </w:r>
      <w:r w:rsidRPr="00024933">
        <w:rPr>
          <w:rFonts w:ascii="Times New Roman" w:hAnsi="Times New Roman" w:cs="Times New Roman"/>
          <w:lang w:val="uz-Cyrl-UZ"/>
        </w:rPr>
        <w:t>Umuminsoniy ma’naviyatning milliy ma’naviyat bilan uzviyligi.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en-US"/>
        </w:rPr>
      </w:pPr>
      <w:r w:rsidRPr="00024933">
        <w:rPr>
          <w:rFonts w:ascii="Times New Roman" w:hAnsi="Times New Roman" w:cs="Times New Roman"/>
          <w:lang w:val="uz-Cyrl-UZ"/>
        </w:rPr>
        <w:t>O‘z millatiga sadoqatli bo‘lish-yuksak burch</w:t>
      </w:r>
      <w:r w:rsidRPr="00024933">
        <w:rPr>
          <w:rFonts w:ascii="Times New Roman" w:hAnsi="Times New Roman" w:cs="Times New Roman"/>
          <w:lang w:val="en-US"/>
        </w:rPr>
        <w:t>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en-US"/>
        </w:rPr>
        <w:t xml:space="preserve"> </w:t>
      </w:r>
      <w:r w:rsidRPr="00024933">
        <w:rPr>
          <w:rFonts w:ascii="Times New Roman" w:hAnsi="Times New Roman" w:cs="Times New Roman"/>
          <w:lang w:val="uz-Cyrl-UZ"/>
        </w:rPr>
        <w:t>O‘z millatining kelajagi yo‘lida qayg‘urish, har bir ma’naviyatli insonning burchi.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O‘z ota-onasini e’zozlash farzandlik burchi.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O‘zbek oilasining ma’naviy –axloqiy fazilatlari.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O‘zbekiston milliy mustaqilligining ma’naviy-ma’rifiy asoslari.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O‘zbekistondagi milliy-madaniyat markazlari faoliyati.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O‘zbekistonning bozor munosabatlariga o‘tishining o‘ziga xos yo‘li.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O‘zbekistonning iqtisodiy zaminlari.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Fuqarolik burchiga sadoqat shaxs ma’naviy barkamolligi mezoni.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Hadislarda inson ma’naviyati va ma’rifati masalalari.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Xalq og‘izaki ijodiyoti namunalarida ma’naviyat masalalari.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Xalqimiz milliy ma’naviyatining o‘ziga xos jihatlari.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Xalqimizning ma’naviy merosini tiklash borasida amalga oshirilgan ishlar.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Xuquqiy savodxonlik ma’naviy yetuklik  mezoni.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Shaxs va jamiyat taraqqiy etishida ma’naviyatning o‘rni.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 xml:space="preserve">Shaxs kamolotida ma’naviyatning o‘rni. 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Shaxs ma’naviy barkamolligi mezoni.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Shaxs ma’naviy kamolotida ta’lim-tarbiya uzviyligi.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Shaxs ma’naviy fazilatining asosiy belgilari.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 xml:space="preserve">Shaxs ma’naviyati va jamiyat hayotida OAV larining o‘rni va roli. 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Shaxs ma’naviyatiga ta’sir etuvchi omillar.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Shaxs ma’naviyatini shakllantirish vositalari.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284"/>
          <w:tab w:val="left" w:pos="426"/>
          <w:tab w:val="num" w:pos="567"/>
          <w:tab w:val="num" w:pos="928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Shaxs ma’naviyatini shakllantirishda mahallaning o‘rni.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Shaxs ma’naviyatini shakllantirishda ota-ona mas’uliyati.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Shaxs ma’naviyatini shakllantiruvchi omillar.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Shaxs ma’naviyatining shakllantirishda ota-ona mas’uliyati.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left" w:pos="0"/>
          <w:tab w:val="left" w:pos="426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Shaxs shakllanishiga ta’sir ko‘rsatuvchi omillar.</w:t>
      </w:r>
    </w:p>
    <w:p w:rsidR="00024933" w:rsidRPr="00024933" w:rsidRDefault="00024933" w:rsidP="00024933">
      <w:pPr>
        <w:numPr>
          <w:ilvl w:val="0"/>
          <w:numId w:val="25"/>
        </w:numPr>
        <w:tabs>
          <w:tab w:val="clear" w:pos="720"/>
          <w:tab w:val="num" w:pos="567"/>
        </w:tabs>
        <w:autoSpaceDN w:val="0"/>
        <w:spacing w:after="0" w:line="240" w:lineRule="auto"/>
        <w:ind w:hanging="436"/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lang w:val="uz-Cyrl-UZ"/>
        </w:rPr>
        <w:t>Eng buyuk jasorat.</w:t>
      </w:r>
    </w:p>
    <w:p w:rsidR="00024933" w:rsidRPr="00024933" w:rsidRDefault="00024933" w:rsidP="00024933">
      <w:pPr>
        <w:pStyle w:val="a3"/>
        <w:ind w:left="0"/>
        <w:jc w:val="both"/>
        <w:rPr>
          <w:rFonts w:ascii="Times New Roman" w:hAnsi="Times New Roman"/>
          <w:b/>
          <w:lang w:val="uz-Cyrl-UZ"/>
        </w:rPr>
      </w:pPr>
      <w:r w:rsidRPr="00024933">
        <w:rPr>
          <w:rFonts w:ascii="Times New Roman" w:hAnsi="Times New Roman"/>
          <w:b/>
          <w:lang w:val="uz-Cyrl-UZ"/>
        </w:rPr>
        <w:t xml:space="preserve">    </w:t>
      </w:r>
    </w:p>
    <w:p w:rsidR="00024933" w:rsidRPr="00024933" w:rsidRDefault="00024933" w:rsidP="00024933">
      <w:pPr>
        <w:pStyle w:val="a3"/>
        <w:ind w:left="0"/>
        <w:jc w:val="both"/>
        <w:rPr>
          <w:rFonts w:ascii="Times New Roman" w:hAnsi="Times New Roman"/>
          <w:lang w:val="uz-Cyrl-UZ"/>
        </w:rPr>
      </w:pPr>
      <w:r w:rsidRPr="00024933">
        <w:rPr>
          <w:rFonts w:ascii="Times New Roman" w:hAnsi="Times New Roman"/>
          <w:b/>
          <w:lang w:val="uz-Cyrl-UZ"/>
        </w:rPr>
        <w:t xml:space="preserve">Tuzuvchi:               </w:t>
      </w:r>
      <w:r w:rsidRPr="00024933">
        <w:rPr>
          <w:rFonts w:ascii="Times New Roman" w:hAnsi="Times New Roman"/>
          <w:lang w:val="uz-Cyrl-UZ"/>
        </w:rPr>
        <w:t xml:space="preserve">O` Ubaydullayev. </w:t>
      </w:r>
      <w:r w:rsidRPr="00024933">
        <w:rPr>
          <w:rFonts w:ascii="Times New Roman" w:hAnsi="Times New Roman"/>
          <w:bCs/>
          <w:lang w:val="uz-Cyrl-UZ"/>
        </w:rPr>
        <w:t xml:space="preserve">–  ADU, </w:t>
      </w:r>
      <w:r w:rsidRPr="00024933">
        <w:rPr>
          <w:rFonts w:ascii="Times New Roman" w:hAnsi="Times New Roman"/>
          <w:lang w:val="uz-Cyrl-UZ"/>
        </w:rPr>
        <w:t xml:space="preserve">“Milliy g‘oya, ma’naviyat                                </w:t>
      </w:r>
    </w:p>
    <w:p w:rsidR="00024933" w:rsidRPr="00024933" w:rsidRDefault="00024933" w:rsidP="00024933">
      <w:pPr>
        <w:jc w:val="both"/>
        <w:rPr>
          <w:rFonts w:ascii="Times New Roman" w:hAnsi="Times New Roman" w:cs="Times New Roman"/>
          <w:lang w:val="uz-Cyrl-UZ"/>
        </w:rPr>
      </w:pPr>
      <w:r w:rsidRPr="00024933">
        <w:rPr>
          <w:rFonts w:ascii="Times New Roman" w:hAnsi="Times New Roman" w:cs="Times New Roman"/>
          <w:b/>
          <w:lang w:val="uz-Cyrl-UZ"/>
        </w:rPr>
        <w:t xml:space="preserve">                                     </w:t>
      </w:r>
      <w:r w:rsidRPr="00024933">
        <w:rPr>
          <w:rFonts w:ascii="Times New Roman" w:hAnsi="Times New Roman" w:cs="Times New Roman"/>
          <w:lang w:val="uz-Cyrl-UZ"/>
        </w:rPr>
        <w:t>asoslari va    huquq ta’limi ” kafedrasi</w:t>
      </w:r>
      <w:r w:rsidRPr="00024933">
        <w:rPr>
          <w:rFonts w:ascii="Times New Roman" w:hAnsi="Times New Roman" w:cs="Times New Roman"/>
          <w:bCs/>
          <w:lang w:val="uz-Cyrl-UZ"/>
        </w:rPr>
        <w:t xml:space="preserve"> dotsenti,tarix fanlari  nomzodi</w:t>
      </w: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024933" w:rsidRPr="00024933" w:rsidRDefault="00024933" w:rsidP="00A80F4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024933" w:rsidRPr="0002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DD2"/>
    <w:multiLevelType w:val="hybridMultilevel"/>
    <w:tmpl w:val="6B9A8A7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5750709"/>
    <w:multiLevelType w:val="hybridMultilevel"/>
    <w:tmpl w:val="047088FA"/>
    <w:lvl w:ilvl="0" w:tplc="820A18DC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" w15:restartNumberingAfterBreak="0">
    <w:nsid w:val="12B320FE"/>
    <w:multiLevelType w:val="hybridMultilevel"/>
    <w:tmpl w:val="C1DCAF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2F61848"/>
    <w:multiLevelType w:val="hybridMultilevel"/>
    <w:tmpl w:val="C2CE005E"/>
    <w:lvl w:ilvl="0" w:tplc="EA6A6804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3654D05"/>
    <w:multiLevelType w:val="hybridMultilevel"/>
    <w:tmpl w:val="F7C012E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E2D5C6F"/>
    <w:multiLevelType w:val="hybridMultilevel"/>
    <w:tmpl w:val="2B3260B0"/>
    <w:lvl w:ilvl="0" w:tplc="EEF0FF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129EB"/>
    <w:multiLevelType w:val="hybridMultilevel"/>
    <w:tmpl w:val="95C42F9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03B2414"/>
    <w:multiLevelType w:val="hybridMultilevel"/>
    <w:tmpl w:val="A8BE352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381B3082"/>
    <w:multiLevelType w:val="hybridMultilevel"/>
    <w:tmpl w:val="6F687DE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8350AC0"/>
    <w:multiLevelType w:val="hybridMultilevel"/>
    <w:tmpl w:val="18B06F9A"/>
    <w:lvl w:ilvl="0" w:tplc="6172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3CB23EFC"/>
    <w:multiLevelType w:val="hybridMultilevel"/>
    <w:tmpl w:val="0320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36E91"/>
    <w:multiLevelType w:val="hybridMultilevel"/>
    <w:tmpl w:val="0694AC04"/>
    <w:lvl w:ilvl="0" w:tplc="86AE60E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4E460D0E"/>
    <w:multiLevelType w:val="hybridMultilevel"/>
    <w:tmpl w:val="3E8E433C"/>
    <w:lvl w:ilvl="0" w:tplc="A9AEE37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53A11AB7"/>
    <w:multiLevelType w:val="hybridMultilevel"/>
    <w:tmpl w:val="7FD47072"/>
    <w:lvl w:ilvl="0" w:tplc="1B584A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F12680"/>
    <w:multiLevelType w:val="hybridMultilevel"/>
    <w:tmpl w:val="78A49EC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5F947983"/>
    <w:multiLevelType w:val="hybridMultilevel"/>
    <w:tmpl w:val="84CE3EFC"/>
    <w:lvl w:ilvl="0" w:tplc="F488B74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625D5106"/>
    <w:multiLevelType w:val="hybridMultilevel"/>
    <w:tmpl w:val="371485E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64F96C44"/>
    <w:multiLevelType w:val="hybridMultilevel"/>
    <w:tmpl w:val="18B06F9A"/>
    <w:lvl w:ilvl="0" w:tplc="6172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8" w15:restartNumberingAfterBreak="0">
    <w:nsid w:val="65715C14"/>
    <w:multiLevelType w:val="hybridMultilevel"/>
    <w:tmpl w:val="683A1666"/>
    <w:lvl w:ilvl="0" w:tplc="516E81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2A720A"/>
    <w:multiLevelType w:val="hybridMultilevel"/>
    <w:tmpl w:val="C1B85D1A"/>
    <w:lvl w:ilvl="0" w:tplc="4F82C0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DD77ED"/>
    <w:multiLevelType w:val="hybridMultilevel"/>
    <w:tmpl w:val="0320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C6A6F"/>
    <w:multiLevelType w:val="hybridMultilevel"/>
    <w:tmpl w:val="77E0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F516EE"/>
    <w:multiLevelType w:val="hybridMultilevel"/>
    <w:tmpl w:val="93B87CE8"/>
    <w:lvl w:ilvl="0" w:tplc="B39ACE5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787F6977"/>
    <w:multiLevelType w:val="hybridMultilevel"/>
    <w:tmpl w:val="AFF4CC7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7B5B1B99"/>
    <w:multiLevelType w:val="hybridMultilevel"/>
    <w:tmpl w:val="CB2010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0"/>
  </w:num>
  <w:num w:numId="7">
    <w:abstractNumId w:val="7"/>
  </w:num>
  <w:num w:numId="8">
    <w:abstractNumId w:val="16"/>
  </w:num>
  <w:num w:numId="9">
    <w:abstractNumId w:val="6"/>
  </w:num>
  <w:num w:numId="10">
    <w:abstractNumId w:val="14"/>
  </w:num>
  <w:num w:numId="11">
    <w:abstractNumId w:val="8"/>
  </w:num>
  <w:num w:numId="12">
    <w:abstractNumId w:val="12"/>
  </w:num>
  <w:num w:numId="13">
    <w:abstractNumId w:val="15"/>
  </w:num>
  <w:num w:numId="14">
    <w:abstractNumId w:val="18"/>
  </w:num>
  <w:num w:numId="15">
    <w:abstractNumId w:val="13"/>
  </w:num>
  <w:num w:numId="16">
    <w:abstractNumId w:val="19"/>
  </w:num>
  <w:num w:numId="17">
    <w:abstractNumId w:val="5"/>
  </w:num>
  <w:num w:numId="18">
    <w:abstractNumId w:val="11"/>
  </w:num>
  <w:num w:numId="19">
    <w:abstractNumId w:val="3"/>
  </w:num>
  <w:num w:numId="20">
    <w:abstractNumId w:val="22"/>
  </w:num>
  <w:num w:numId="21">
    <w:abstractNumId w:val="1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40"/>
    <w:rsid w:val="00024933"/>
    <w:rsid w:val="00305315"/>
    <w:rsid w:val="00A04CB0"/>
    <w:rsid w:val="00A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8A3E"/>
  <w15:chartTrackingRefBased/>
  <w15:docId w15:val="{479592A7-C001-44A1-93E0-7B7BEBA0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0F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A80F4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C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MIG_Kafedra</dc:creator>
  <cp:keywords/>
  <dc:description/>
  <cp:lastModifiedBy>Jinnooo</cp:lastModifiedBy>
  <cp:revision>3</cp:revision>
  <cp:lastPrinted>2019-08-05T04:42:00Z</cp:lastPrinted>
  <dcterms:created xsi:type="dcterms:W3CDTF">2019-08-03T10:32:00Z</dcterms:created>
  <dcterms:modified xsi:type="dcterms:W3CDTF">2019-08-05T07:43:00Z</dcterms:modified>
</cp:coreProperties>
</file>